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7111DC7" w14:textId="77777777" w:rsidTr="0041512A">
        <w:tc>
          <w:tcPr>
            <w:tcW w:w="2263" w:type="dxa"/>
          </w:tcPr>
          <w:p w14:paraId="778B80BC" w14:textId="71598281" w:rsidR="0041512A" w:rsidRDefault="00CA5DC5" w:rsidP="0041512A">
            <w:pPr>
              <w:spacing w:before="120" w:after="120"/>
            </w:pPr>
            <w:hyperlink r:id="rId5" w:history="1">
              <w:r w:rsidR="00774CB3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3DD694BF" w14:textId="77777777" w:rsidR="0041512A" w:rsidRDefault="0000200F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Liquidazioni, Saldi e Promozioni</w:t>
            </w:r>
          </w:p>
        </w:tc>
        <w:tc>
          <w:tcPr>
            <w:tcW w:w="1979" w:type="dxa"/>
          </w:tcPr>
          <w:p w14:paraId="6C154551" w14:textId="749B28CC" w:rsidR="0041512A" w:rsidRPr="0041512A" w:rsidRDefault="00CA5DC5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774CB3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82FDE07" w14:textId="77777777" w:rsidTr="0041512A">
        <w:tc>
          <w:tcPr>
            <w:tcW w:w="9629" w:type="dxa"/>
            <w:gridSpan w:val="3"/>
          </w:tcPr>
          <w:p w14:paraId="36B01DC1" w14:textId="47C8068F" w:rsidR="00F33A15" w:rsidRPr="00056D32" w:rsidRDefault="00056D32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056D32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D725360" w14:textId="77777777" w:rsidR="0000200F" w:rsidRPr="0000200F" w:rsidRDefault="0000200F" w:rsidP="0000200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0200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Le vendite straordinarie </w:t>
            </w:r>
            <w:r w:rsidRPr="0000200F">
              <w:rPr>
                <w:color w:val="auto"/>
                <w:sz w:val="20"/>
                <w:szCs w:val="20"/>
                <w:u w:val="none"/>
              </w:rPr>
              <w:t>sono quelle nelle quali l’esercente dettagliante offre condizioni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>favorevoli, reali ed effettive d’acquisto dei prodotti, mediante vendite di liquidazione, di saldi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>di fine stagione, promozionali e di sottocosto.</w:t>
            </w:r>
          </w:p>
          <w:p w14:paraId="45F550AF" w14:textId="77777777" w:rsidR="0000200F" w:rsidRPr="0000200F" w:rsidRDefault="0000200F" w:rsidP="0000200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0200F">
              <w:rPr>
                <w:color w:val="auto"/>
                <w:sz w:val="20"/>
                <w:szCs w:val="20"/>
                <w:u w:val="none"/>
              </w:rPr>
              <w:t>Nel termine “esercente dettagliante” non rientrano gli artigiani e gli industriali che vendono 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>propri prodotti sul luogo di produzione.</w:t>
            </w:r>
          </w:p>
          <w:p w14:paraId="6F251600" w14:textId="77777777" w:rsidR="0000200F" w:rsidRPr="0000200F" w:rsidRDefault="0000200F" w:rsidP="0000200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0200F">
              <w:rPr>
                <w:color w:val="auto"/>
                <w:sz w:val="20"/>
                <w:szCs w:val="20"/>
                <w:u w:val="none"/>
              </w:rPr>
              <w:t>Con il termine “reali ed effettive” si intende che l’esercente dettagliante ha l’obbligo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>dimostrare la realtà e veridicità degli sconti o ribassi praticati e di ogni dichiarazione resa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>nella pubblicità.</w:t>
            </w:r>
          </w:p>
          <w:p w14:paraId="7CC9E253" w14:textId="77777777" w:rsidR="0000200F" w:rsidRDefault="0000200F" w:rsidP="0000200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00200F">
              <w:rPr>
                <w:color w:val="auto"/>
                <w:sz w:val="20"/>
                <w:szCs w:val="20"/>
                <w:u w:val="none"/>
              </w:rPr>
              <w:t>I riferimenti legislativi per le vendite straordinarie di liquidazione, saldi di fine stagione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 xml:space="preserve">vendite promozionali, e vendita sottocosto sono contenuti nella </w:t>
            </w:r>
            <w:r w:rsidRPr="0000200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Parte 2^ del TUR.</w:t>
            </w:r>
          </w:p>
          <w:p w14:paraId="67FC92BF" w14:textId="77777777" w:rsidR="0000200F" w:rsidRDefault="0000200F" w:rsidP="0000200F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2CF890F3" w14:textId="2E10EB06" w:rsidR="0000200F" w:rsidRDefault="0000200F" w:rsidP="0000200F">
            <w:pPr>
              <w:spacing w:line="270" w:lineRule="atLeast"/>
              <w:ind w:left="164" w:right="454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75263E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Occorre essere titolari di esercizi di vendita al dettaglio in sede fissa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</w:t>
            </w:r>
            <w:r w:rsidRPr="0075263E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su aree pubbliche.</w:t>
            </w:r>
          </w:p>
          <w:p w14:paraId="5A151A60" w14:textId="76A1B382" w:rsidR="00B03462" w:rsidRDefault="00B03462" w:rsidP="0000200F">
            <w:pPr>
              <w:spacing w:line="270" w:lineRule="atLeast"/>
              <w:ind w:left="164" w:right="454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34706BE0" w14:textId="26740F72" w:rsidR="00B03462" w:rsidRPr="00B03462" w:rsidRDefault="00CA5DC5" w:rsidP="0000200F">
            <w:pPr>
              <w:spacing w:line="270" w:lineRule="atLeast"/>
              <w:ind w:left="164" w:right="454"/>
              <w:jc w:val="both"/>
              <w:rPr>
                <w:rFonts w:eastAsia="Times New Roman"/>
                <w:color w:val="0000FF"/>
                <w:lang w:eastAsia="it-IT"/>
              </w:rPr>
            </w:pPr>
            <w:hyperlink r:id="rId7" w:history="1">
              <w:r w:rsidR="00B03462" w:rsidRPr="00B03462">
                <w:rPr>
                  <w:rStyle w:val="Collegamentoipertestuale"/>
                  <w:rFonts w:eastAsia="Times New Roman"/>
                  <w:b/>
                  <w:bCs/>
                  <w:lang w:eastAsia="it-IT"/>
                </w:rPr>
                <w:t>Riferim</w:t>
              </w:r>
              <w:r w:rsidR="00B03462" w:rsidRPr="00B03462">
                <w:rPr>
                  <w:rStyle w:val="Collegamentoipertestuale"/>
                  <w:rFonts w:eastAsia="Times New Roman"/>
                  <w:b/>
                  <w:bCs/>
                  <w:lang w:eastAsia="it-IT"/>
                </w:rPr>
                <w:t>e</w:t>
              </w:r>
              <w:r w:rsidR="00B03462" w:rsidRPr="00B03462">
                <w:rPr>
                  <w:rStyle w:val="Collegamentoipertestuale"/>
                  <w:rFonts w:eastAsia="Times New Roman"/>
                  <w:b/>
                  <w:bCs/>
                  <w:lang w:eastAsia="it-IT"/>
                </w:rPr>
                <w:t>nto</w:t>
              </w:r>
            </w:hyperlink>
          </w:p>
          <w:p w14:paraId="56DD87FA" w14:textId="77777777" w:rsidR="0000200F" w:rsidRDefault="0000200F" w:rsidP="0000200F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D527C0C" w14:textId="57FCC0CA" w:rsidR="00945B26" w:rsidRPr="00945B26" w:rsidRDefault="00CA5DC5" w:rsidP="00945B26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8" w:history="1">
              <w:r w:rsidR="002A6285" w:rsidRPr="00B03462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B03462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9" w:history="1">
              <w:r w:rsidR="00945B26" w:rsidRPr="0088075F">
                <w:rPr>
                  <w:rStyle w:val="Collegamentoipertestuale"/>
                  <w:b/>
                  <w:sz w:val="20"/>
                  <w:szCs w:val="20"/>
                </w:rPr>
                <w:t>TUR parte</w:t>
              </w:r>
              <w:r w:rsidR="00945B26" w:rsidRPr="0088075F"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="00945B26" w:rsidRPr="0088075F">
                <w:rPr>
                  <w:rStyle w:val="Collegamentoipertestuale"/>
                  <w:b/>
                  <w:sz w:val="20"/>
                  <w:szCs w:val="20"/>
                </w:rPr>
                <w:t>2^</w:t>
              </w:r>
            </w:hyperlink>
            <w:r w:rsidR="00945B26" w:rsidRPr="00945B26">
              <w:rPr>
                <w:color w:val="0000FF"/>
                <w:sz w:val="20"/>
                <w:szCs w:val="20"/>
              </w:rPr>
              <w:t xml:space="preserve"> </w:t>
            </w:r>
            <w:r w:rsidR="00945B26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706DA5D5" w14:textId="77777777" w:rsidR="00276654" w:rsidRPr="00945B26" w:rsidRDefault="00276654" w:rsidP="003A4A32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97FD58A" w14:textId="77777777" w:rsidR="00276654" w:rsidRPr="00B03462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u w:val="none"/>
              </w:rPr>
            </w:pPr>
            <w:r w:rsidRPr="00B03462">
              <w:rPr>
                <w:b/>
                <w:color w:val="C00000"/>
                <w:u w:val="none"/>
              </w:rPr>
              <w:t>Note</w:t>
            </w:r>
            <w:r w:rsidR="00945B26" w:rsidRPr="00B03462">
              <w:rPr>
                <w:b/>
                <w:color w:val="C00000"/>
                <w:u w:val="none"/>
              </w:rPr>
              <w:t>:</w:t>
            </w:r>
            <w:r w:rsidR="00945B26" w:rsidRPr="00B03462">
              <w:rPr>
                <w:color w:val="C00000"/>
              </w:rPr>
              <w:t xml:space="preserve"> </w:t>
            </w:r>
          </w:p>
        </w:tc>
      </w:tr>
    </w:tbl>
    <w:p w14:paraId="5F65BD02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0200F"/>
    <w:rsid w:val="00056D32"/>
    <w:rsid w:val="000E4B7E"/>
    <w:rsid w:val="00112873"/>
    <w:rsid w:val="00117F1E"/>
    <w:rsid w:val="001A3996"/>
    <w:rsid w:val="002210DE"/>
    <w:rsid w:val="002276C2"/>
    <w:rsid w:val="0023487B"/>
    <w:rsid w:val="00276654"/>
    <w:rsid w:val="00286666"/>
    <w:rsid w:val="002A5D7C"/>
    <w:rsid w:val="002A6285"/>
    <w:rsid w:val="002B375D"/>
    <w:rsid w:val="00342D58"/>
    <w:rsid w:val="003A4A32"/>
    <w:rsid w:val="003C5FBA"/>
    <w:rsid w:val="00401250"/>
    <w:rsid w:val="0041512A"/>
    <w:rsid w:val="004257E1"/>
    <w:rsid w:val="0044342C"/>
    <w:rsid w:val="0045341A"/>
    <w:rsid w:val="004704B5"/>
    <w:rsid w:val="004759A7"/>
    <w:rsid w:val="00493BD0"/>
    <w:rsid w:val="004D660E"/>
    <w:rsid w:val="004F3CF0"/>
    <w:rsid w:val="004F59C5"/>
    <w:rsid w:val="00506E58"/>
    <w:rsid w:val="00592167"/>
    <w:rsid w:val="005930C1"/>
    <w:rsid w:val="005C68B2"/>
    <w:rsid w:val="005C720B"/>
    <w:rsid w:val="005D5674"/>
    <w:rsid w:val="00621A5C"/>
    <w:rsid w:val="00651378"/>
    <w:rsid w:val="00692827"/>
    <w:rsid w:val="006B29D2"/>
    <w:rsid w:val="006B3A13"/>
    <w:rsid w:val="006C7151"/>
    <w:rsid w:val="007353F5"/>
    <w:rsid w:val="00737DA2"/>
    <w:rsid w:val="00746376"/>
    <w:rsid w:val="00774CB3"/>
    <w:rsid w:val="007F784A"/>
    <w:rsid w:val="0082478D"/>
    <w:rsid w:val="00826B03"/>
    <w:rsid w:val="00872DAC"/>
    <w:rsid w:val="0088075F"/>
    <w:rsid w:val="00897F79"/>
    <w:rsid w:val="00945B26"/>
    <w:rsid w:val="009A4645"/>
    <w:rsid w:val="00A06B50"/>
    <w:rsid w:val="00A4392E"/>
    <w:rsid w:val="00AF3960"/>
    <w:rsid w:val="00B03462"/>
    <w:rsid w:val="00B0731C"/>
    <w:rsid w:val="00B66F7C"/>
    <w:rsid w:val="00BF42AE"/>
    <w:rsid w:val="00C72A2D"/>
    <w:rsid w:val="00C75D34"/>
    <w:rsid w:val="00CA5DC5"/>
    <w:rsid w:val="00CA6194"/>
    <w:rsid w:val="00CD592E"/>
    <w:rsid w:val="00D16B5E"/>
    <w:rsid w:val="00DC5DC3"/>
    <w:rsid w:val="00DF0435"/>
    <w:rsid w:val="00E25843"/>
    <w:rsid w:val="00E660BB"/>
    <w:rsid w:val="00EE371A"/>
    <w:rsid w:val="00F312D0"/>
    <w:rsid w:val="00F33A15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92DB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4D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.STEFANO%20TICINO\5%20Procedimenti\Definizioni\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2%20Settore%20Commercio%20fisso/CF32%20Liquidazione,%20Saldi%20e%20Promozion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CONTATTI/CONTATTI_LC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../PROCEDIMENTI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TUR/Parte%202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23</cp:revision>
  <dcterms:created xsi:type="dcterms:W3CDTF">2018-07-22T19:29:00Z</dcterms:created>
  <dcterms:modified xsi:type="dcterms:W3CDTF">2021-04-26T09:33:00Z</dcterms:modified>
</cp:coreProperties>
</file>